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b/>
          <w:color w:val="C00000"/>
          <w:sz w:val="32"/>
          <w:szCs w:val="32"/>
        </w:rPr>
      </w:pPr>
      <w:r w:rsidRPr="00EC1496">
        <w:rPr>
          <w:b/>
          <w:color w:val="C00000"/>
          <w:sz w:val="32"/>
          <w:szCs w:val="32"/>
        </w:rPr>
        <w:t>Развитие мелкой моторики рук для детей дошкольного возраста.</w:t>
      </w:r>
    </w:p>
    <w:p w:rsidR="00EC1496" w:rsidRPr="00EC1496" w:rsidRDefault="00EC1496" w:rsidP="00EC1496">
      <w:pPr>
        <w:pStyle w:val="a3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EC1496">
        <w:rPr>
          <w:color w:val="000000"/>
          <w:sz w:val="28"/>
          <w:szCs w:val="28"/>
        </w:rPr>
        <w:t>Все мамы знают, что у детей нужно развивать мелкую моторику рук. Но не все знают, как правильно это делать, да и вообще, что является мелкой моторикой и какие особенности она имеет?</w:t>
      </w:r>
    </w:p>
    <w:p w:rsidR="00EC1496" w:rsidRPr="00EC1496" w:rsidRDefault="00EC1496" w:rsidP="00EC1496">
      <w:pPr>
        <w:pStyle w:val="a3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EC1496">
        <w:rPr>
          <w:color w:val="000000"/>
          <w:sz w:val="28"/>
          <w:szCs w:val="28"/>
        </w:rPr>
        <w:t>   Мелкая моторика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</w:t>
      </w:r>
    </w:p>
    <w:p w:rsidR="00EC1496" w:rsidRPr="00EC1496" w:rsidRDefault="00EC1496" w:rsidP="00EC1496">
      <w:pPr>
        <w:pStyle w:val="a3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EC1496">
        <w:rPr>
          <w:color w:val="000000"/>
          <w:sz w:val="28"/>
          <w:szCs w:val="28"/>
        </w:rPr>
        <w:t>   У мелкой моторики есть очень важная особенность, она связана с нервной системой, зрением, вниманием, памятью и восприятием ребёнка. Так же ученые доказали, что развитие мелкой моторики и развитие речи очень тесно связано, поэтому для своевременного развития речи ребёнка необходимо большое внимание уделить развитию мелкой моторики рук. Мелкая моторика влияет на ловкость рук, подчерк, на скорость реакции ребёнка.</w:t>
      </w:r>
    </w:p>
    <w:p w:rsidR="00EC1496" w:rsidRPr="00EC1496" w:rsidRDefault="00EC1496" w:rsidP="00EC1496">
      <w:pPr>
        <w:pStyle w:val="a3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EC1496">
        <w:rPr>
          <w:color w:val="000000"/>
          <w:sz w:val="28"/>
          <w:szCs w:val="28"/>
        </w:rPr>
        <w:t>   По особенностям развития мелкой моторики судят о готовности ребёнка к обучению в школе. Если всё в порядке, то ребёнок подготовлен к обучению письму, умеет логически мыслить и рассуждать, имеет хорошую память, концентрацию внимания и воображения, связную речь.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FF0000"/>
          <w:sz w:val="28"/>
          <w:szCs w:val="28"/>
        </w:rPr>
      </w:pPr>
      <w:r w:rsidRPr="00EC1496">
        <w:rPr>
          <w:color w:val="000000"/>
          <w:sz w:val="28"/>
          <w:szCs w:val="28"/>
        </w:rPr>
        <w:t>   </w:t>
      </w:r>
      <w:r w:rsidRPr="00EC1496">
        <w:rPr>
          <w:color w:val="FF0000"/>
          <w:sz w:val="28"/>
          <w:szCs w:val="28"/>
        </w:rPr>
        <w:t>Существует множество занятий, игр и упражнений на развитие мелкой моторики: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1.</w:t>
      </w:r>
      <w:r w:rsidRPr="00EC1496">
        <w:rPr>
          <w:color w:val="000000"/>
          <w:sz w:val="28"/>
          <w:szCs w:val="28"/>
        </w:rPr>
        <w:t>       Составление контуров предметов (геометрические фигуры, дом, и т.д.) сначала из крупных, затем из более мелких палочек.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2.       </w:t>
      </w:r>
      <w:r w:rsidRPr="00EC1496">
        <w:rPr>
          <w:color w:val="000000"/>
          <w:sz w:val="28"/>
          <w:szCs w:val="28"/>
        </w:rPr>
        <w:t>Нанизывание пуговиц, крупных бусинок на шнурок, а мелких бусинок на нитку с иголкой.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3.       </w:t>
      </w:r>
      <w:r w:rsidRPr="00EC1496">
        <w:rPr>
          <w:color w:val="000000"/>
          <w:sz w:val="28"/>
          <w:szCs w:val="28"/>
        </w:rPr>
        <w:t xml:space="preserve">Сортировка бобов, фасоли, гороха, а </w:t>
      </w:r>
      <w:proofErr w:type="gramStart"/>
      <w:r w:rsidRPr="00EC1496">
        <w:rPr>
          <w:color w:val="000000"/>
          <w:sz w:val="28"/>
          <w:szCs w:val="28"/>
        </w:rPr>
        <w:t>так</w:t>
      </w:r>
      <w:r>
        <w:rPr>
          <w:color w:val="000000"/>
          <w:sz w:val="28"/>
          <w:szCs w:val="28"/>
        </w:rPr>
        <w:t xml:space="preserve"> </w:t>
      </w:r>
      <w:r w:rsidRPr="00EC1496">
        <w:rPr>
          <w:color w:val="000000"/>
          <w:sz w:val="28"/>
          <w:szCs w:val="28"/>
        </w:rPr>
        <w:t xml:space="preserve"> же</w:t>
      </w:r>
      <w:proofErr w:type="gramEnd"/>
      <w:r w:rsidRPr="00EC1496">
        <w:rPr>
          <w:color w:val="000000"/>
          <w:sz w:val="28"/>
          <w:szCs w:val="28"/>
        </w:rPr>
        <w:t xml:space="preserve"> крупы (пшена, гречки, риса).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4.       </w:t>
      </w:r>
      <w:r w:rsidRPr="00EC1496">
        <w:rPr>
          <w:color w:val="000000"/>
          <w:sz w:val="28"/>
          <w:szCs w:val="28"/>
        </w:rPr>
        <w:t>Застёгивание и расстёгивание пуговиц, молний, кнопок.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5.  </w:t>
      </w:r>
      <w:r w:rsidRPr="00EC1496">
        <w:rPr>
          <w:color w:val="000000"/>
          <w:sz w:val="28"/>
          <w:szCs w:val="28"/>
        </w:rPr>
        <w:t>     Завинчивание и отвинчивание крышек у пузырьков, баночек.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6</w:t>
      </w:r>
      <w:r w:rsidRPr="00EC1496">
        <w:rPr>
          <w:color w:val="000000"/>
          <w:sz w:val="28"/>
          <w:szCs w:val="28"/>
        </w:rPr>
        <w:t>.       Складывание мелких предметов (пуговиц, бус) в узкий цилиндр.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7.       </w:t>
      </w:r>
      <w:r w:rsidRPr="00EC1496">
        <w:rPr>
          <w:color w:val="000000"/>
          <w:sz w:val="28"/>
          <w:szCs w:val="28"/>
        </w:rPr>
        <w:t>Наматывание нитки на катушку и сматывание её в клубок.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8.       </w:t>
      </w:r>
      <w:r w:rsidRPr="00EC1496">
        <w:rPr>
          <w:color w:val="000000"/>
          <w:sz w:val="28"/>
          <w:szCs w:val="28"/>
        </w:rPr>
        <w:t>Сжимание и разжимание эспандера.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9.       </w:t>
      </w:r>
      <w:r w:rsidRPr="00EC1496">
        <w:rPr>
          <w:color w:val="000000"/>
          <w:sz w:val="28"/>
          <w:szCs w:val="28"/>
        </w:rPr>
        <w:t>Катание резиновых, пластмассовых, деревянных мячиков с шипами «ёжиков».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10.   </w:t>
      </w:r>
      <w:r w:rsidRPr="00EC1496">
        <w:rPr>
          <w:color w:val="000000"/>
          <w:sz w:val="28"/>
          <w:szCs w:val="28"/>
        </w:rPr>
        <w:t>Игры с конструктором, мозаикой   и другими </w:t>
      </w:r>
      <w:r>
        <w:rPr>
          <w:color w:val="000000"/>
          <w:sz w:val="28"/>
          <w:szCs w:val="28"/>
        </w:rPr>
        <w:t xml:space="preserve"> </w:t>
      </w:r>
      <w:r w:rsidRPr="00EC1496">
        <w:rPr>
          <w:color w:val="000000"/>
          <w:sz w:val="28"/>
          <w:szCs w:val="28"/>
        </w:rPr>
        <w:t> мелкими предметами.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11.   </w:t>
      </w:r>
      <w:r w:rsidRPr="00EC1496">
        <w:rPr>
          <w:color w:val="000000"/>
          <w:sz w:val="28"/>
          <w:szCs w:val="28"/>
        </w:rPr>
        <w:t>Вырезание ножницами мелких фигур.</w:t>
      </w:r>
    </w:p>
    <w:p w:rsidR="00EC1496" w:rsidRPr="00EC1496" w:rsidRDefault="00EC1496" w:rsidP="00EC1496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EC1496">
        <w:rPr>
          <w:color w:val="FF0000"/>
          <w:sz w:val="28"/>
          <w:szCs w:val="28"/>
        </w:rPr>
        <w:t>12.   </w:t>
      </w:r>
      <w:r w:rsidRPr="00EC1496">
        <w:rPr>
          <w:color w:val="000000"/>
          <w:sz w:val="28"/>
          <w:szCs w:val="28"/>
        </w:rPr>
        <w:t>Рисование и раскрашивание.</w:t>
      </w:r>
      <w:bookmarkStart w:id="0" w:name="_GoBack"/>
      <w:bookmarkEnd w:id="0"/>
    </w:p>
    <w:sectPr w:rsidR="00EC1496" w:rsidRPr="00EC1496" w:rsidSect="00EC1496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801" w:rsidRDefault="002E5801" w:rsidP="00EC1496">
      <w:pPr>
        <w:spacing w:after="0" w:line="240" w:lineRule="auto"/>
      </w:pPr>
      <w:r>
        <w:separator/>
      </w:r>
    </w:p>
  </w:endnote>
  <w:endnote w:type="continuationSeparator" w:id="0">
    <w:p w:rsidR="002E5801" w:rsidRDefault="002E5801" w:rsidP="00EC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801" w:rsidRDefault="002E5801" w:rsidP="00EC1496">
      <w:pPr>
        <w:spacing w:after="0" w:line="240" w:lineRule="auto"/>
      </w:pPr>
      <w:r>
        <w:separator/>
      </w:r>
    </w:p>
  </w:footnote>
  <w:footnote w:type="continuationSeparator" w:id="0">
    <w:p w:rsidR="002E5801" w:rsidRDefault="002E5801" w:rsidP="00EC1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AC"/>
    <w:rsid w:val="002951AC"/>
    <w:rsid w:val="002E5801"/>
    <w:rsid w:val="004E7614"/>
    <w:rsid w:val="005B219E"/>
    <w:rsid w:val="006A5B5D"/>
    <w:rsid w:val="009C4A16"/>
    <w:rsid w:val="00EC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971E"/>
  <w15:chartTrackingRefBased/>
  <w15:docId w15:val="{9CBCADB2-8479-44C8-B0B3-8CAC55D3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C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1496"/>
  </w:style>
  <w:style w:type="paragraph" w:styleId="a6">
    <w:name w:val="footer"/>
    <w:basedOn w:val="a"/>
    <w:link w:val="a7"/>
    <w:uiPriority w:val="99"/>
    <w:unhideWhenUsed/>
    <w:rsid w:val="00EC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1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7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2026-02-08T13:10:00Z</dcterms:created>
  <dcterms:modified xsi:type="dcterms:W3CDTF">2026-02-12T14:00:00Z</dcterms:modified>
</cp:coreProperties>
</file>